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88D" w:rsidRPr="00865D63" w:rsidRDefault="00970880" w:rsidP="00634F7C">
      <w:pPr>
        <w:pStyle w:val="Heading1"/>
      </w:pPr>
      <w:bookmarkStart w:id="0" w:name="_Toc474494683"/>
      <w:r w:rsidRPr="00865D63">
        <w:t xml:space="preserve">Approved </w:t>
      </w:r>
    </w:p>
    <w:tbl>
      <w:tblPr>
        <w:tblStyle w:val="TableGrid"/>
        <w:tblW w:w="9045" w:type="dxa"/>
        <w:tblBorders>
          <w:top w:val="single" w:sz="4" w:space="0" w:color="7030A0"/>
          <w:left w:val="none" w:sz="0" w:space="0" w:color="auto"/>
          <w:bottom w:val="single" w:sz="4" w:space="0" w:color="7030A0"/>
          <w:right w:val="none" w:sz="0" w:space="0" w:color="auto"/>
          <w:insideH w:val="single" w:sz="4" w:space="0" w:color="7030A0"/>
          <w:insideV w:val="single" w:sz="4" w:space="0" w:color="7030A0"/>
        </w:tblBorders>
        <w:tblLook w:val="04A0" w:firstRow="1" w:lastRow="0" w:firstColumn="1" w:lastColumn="0" w:noHBand="0" w:noVBand="1"/>
      </w:tblPr>
      <w:tblGrid>
        <w:gridCol w:w="2702"/>
        <w:gridCol w:w="6343"/>
      </w:tblGrid>
      <w:tr w:rsidR="007E7FD5" w:rsidRPr="00865D63" w:rsidTr="007E7FD5">
        <w:trPr>
          <w:trHeight w:val="395"/>
        </w:trPr>
        <w:tc>
          <w:tcPr>
            <w:tcW w:w="2702" w:type="dxa"/>
            <w:tcBorders>
              <w:top w:val="single" w:sz="4" w:space="0" w:color="7030A0"/>
              <w:left w:val="nil"/>
              <w:bottom w:val="single" w:sz="4" w:space="0" w:color="7030A0"/>
              <w:right w:val="single" w:sz="4" w:space="0" w:color="7030A0"/>
            </w:tcBorders>
            <w:vAlign w:val="center"/>
            <w:hideMark/>
          </w:tcPr>
          <w:p w:rsidR="007E7FD5" w:rsidRPr="00865D63" w:rsidRDefault="007E7FD5" w:rsidP="00634F7C">
            <w:pPr>
              <w:jc w:val="both"/>
              <w:rPr>
                <w:b/>
                <w:szCs w:val="24"/>
              </w:rPr>
            </w:pPr>
            <w:r w:rsidRPr="00865D63">
              <w:rPr>
                <w:b/>
                <w:szCs w:val="24"/>
              </w:rPr>
              <w:t>Policy Owner:</w:t>
            </w:r>
          </w:p>
        </w:tc>
        <w:tc>
          <w:tcPr>
            <w:tcW w:w="6343" w:type="dxa"/>
            <w:tcBorders>
              <w:top w:val="single" w:sz="4" w:space="0" w:color="7030A0"/>
              <w:left w:val="single" w:sz="4" w:space="0" w:color="7030A0"/>
              <w:bottom w:val="single" w:sz="4" w:space="0" w:color="7030A0"/>
              <w:right w:val="nil"/>
            </w:tcBorders>
            <w:vAlign w:val="center"/>
            <w:hideMark/>
          </w:tcPr>
          <w:p w:rsidR="007E7FD5" w:rsidRPr="00865D63" w:rsidRDefault="006E4BF0" w:rsidP="00634F7C">
            <w:pPr>
              <w:jc w:val="both"/>
              <w:rPr>
                <w:szCs w:val="24"/>
              </w:rPr>
            </w:pPr>
            <w:r>
              <w:rPr>
                <w:szCs w:val="24"/>
              </w:rPr>
              <w:t>CEO</w:t>
            </w:r>
          </w:p>
        </w:tc>
      </w:tr>
      <w:tr w:rsidR="007E7FD5" w:rsidRPr="00865D63" w:rsidTr="007E7FD5">
        <w:trPr>
          <w:trHeight w:val="395"/>
        </w:trPr>
        <w:tc>
          <w:tcPr>
            <w:tcW w:w="2702" w:type="dxa"/>
            <w:tcBorders>
              <w:top w:val="single" w:sz="4" w:space="0" w:color="7030A0"/>
              <w:left w:val="nil"/>
              <w:bottom w:val="single" w:sz="4" w:space="0" w:color="7030A0"/>
              <w:right w:val="single" w:sz="4" w:space="0" w:color="7030A0"/>
            </w:tcBorders>
            <w:vAlign w:val="center"/>
            <w:hideMark/>
          </w:tcPr>
          <w:p w:rsidR="007E7FD5" w:rsidRPr="00865D63" w:rsidRDefault="007E7FD5" w:rsidP="00634F7C">
            <w:pPr>
              <w:jc w:val="both"/>
              <w:rPr>
                <w:b/>
                <w:szCs w:val="24"/>
              </w:rPr>
            </w:pPr>
            <w:r w:rsidRPr="00865D63">
              <w:rPr>
                <w:b/>
                <w:szCs w:val="24"/>
              </w:rPr>
              <w:t>Authorised by:</w:t>
            </w:r>
          </w:p>
        </w:tc>
        <w:tc>
          <w:tcPr>
            <w:tcW w:w="6343" w:type="dxa"/>
            <w:tcBorders>
              <w:top w:val="single" w:sz="4" w:space="0" w:color="7030A0"/>
              <w:left w:val="single" w:sz="4" w:space="0" w:color="7030A0"/>
              <w:bottom w:val="single" w:sz="4" w:space="0" w:color="7030A0"/>
              <w:right w:val="nil"/>
            </w:tcBorders>
            <w:vAlign w:val="center"/>
            <w:hideMark/>
          </w:tcPr>
          <w:p w:rsidR="007E7FD5" w:rsidRPr="00865D63" w:rsidRDefault="00634F7C" w:rsidP="00634F7C">
            <w:pPr>
              <w:jc w:val="both"/>
              <w:rPr>
                <w:szCs w:val="24"/>
              </w:rPr>
            </w:pPr>
            <w:r>
              <w:rPr>
                <w:szCs w:val="24"/>
              </w:rPr>
              <w:t>Operations</w:t>
            </w:r>
            <w:r w:rsidR="0005044C">
              <w:rPr>
                <w:szCs w:val="24"/>
              </w:rPr>
              <w:t xml:space="preserve"> Manager</w:t>
            </w:r>
          </w:p>
        </w:tc>
      </w:tr>
      <w:tr w:rsidR="007E7FD5" w:rsidRPr="00865D63" w:rsidTr="007E7FD5">
        <w:trPr>
          <w:trHeight w:val="416"/>
        </w:trPr>
        <w:tc>
          <w:tcPr>
            <w:tcW w:w="2702" w:type="dxa"/>
            <w:tcBorders>
              <w:top w:val="single" w:sz="4" w:space="0" w:color="7030A0"/>
              <w:left w:val="nil"/>
              <w:bottom w:val="single" w:sz="4" w:space="0" w:color="7030A0"/>
              <w:right w:val="single" w:sz="4" w:space="0" w:color="7030A0"/>
            </w:tcBorders>
            <w:vAlign w:val="center"/>
            <w:hideMark/>
          </w:tcPr>
          <w:p w:rsidR="007E7FD5" w:rsidRPr="00865D63" w:rsidRDefault="007E7FD5" w:rsidP="00634F7C">
            <w:pPr>
              <w:jc w:val="both"/>
              <w:rPr>
                <w:b/>
                <w:szCs w:val="24"/>
              </w:rPr>
            </w:pPr>
            <w:r w:rsidRPr="00865D63">
              <w:rPr>
                <w:b/>
                <w:szCs w:val="24"/>
              </w:rPr>
              <w:t>Authorisation Date:</w:t>
            </w:r>
          </w:p>
        </w:tc>
        <w:tc>
          <w:tcPr>
            <w:tcW w:w="6343" w:type="dxa"/>
            <w:tcBorders>
              <w:top w:val="single" w:sz="4" w:space="0" w:color="7030A0"/>
              <w:left w:val="single" w:sz="4" w:space="0" w:color="7030A0"/>
              <w:bottom w:val="single" w:sz="4" w:space="0" w:color="7030A0"/>
              <w:right w:val="nil"/>
            </w:tcBorders>
            <w:vAlign w:val="center"/>
            <w:hideMark/>
          </w:tcPr>
          <w:p w:rsidR="007E7FD5" w:rsidRPr="00865D63" w:rsidRDefault="00E03B41" w:rsidP="00634F7C">
            <w:pPr>
              <w:jc w:val="both"/>
              <w:rPr>
                <w:szCs w:val="24"/>
              </w:rPr>
            </w:pPr>
            <w:r>
              <w:rPr>
                <w:szCs w:val="24"/>
              </w:rPr>
              <w:t>August 2017</w:t>
            </w:r>
          </w:p>
        </w:tc>
      </w:tr>
      <w:tr w:rsidR="007E7FD5" w:rsidRPr="00865D63" w:rsidTr="007E7FD5">
        <w:trPr>
          <w:trHeight w:val="374"/>
        </w:trPr>
        <w:tc>
          <w:tcPr>
            <w:tcW w:w="2702" w:type="dxa"/>
            <w:tcBorders>
              <w:top w:val="single" w:sz="4" w:space="0" w:color="7030A0"/>
              <w:left w:val="nil"/>
              <w:bottom w:val="single" w:sz="4" w:space="0" w:color="7030A0"/>
              <w:right w:val="single" w:sz="4" w:space="0" w:color="7030A0"/>
            </w:tcBorders>
            <w:vAlign w:val="center"/>
            <w:hideMark/>
          </w:tcPr>
          <w:p w:rsidR="007E7FD5" w:rsidRPr="00865D63" w:rsidRDefault="007E7FD5" w:rsidP="00634F7C">
            <w:pPr>
              <w:jc w:val="both"/>
              <w:rPr>
                <w:b/>
                <w:szCs w:val="24"/>
              </w:rPr>
            </w:pPr>
            <w:r w:rsidRPr="00865D63">
              <w:rPr>
                <w:b/>
                <w:szCs w:val="24"/>
              </w:rPr>
              <w:t>Review Due Date:</w:t>
            </w:r>
          </w:p>
        </w:tc>
        <w:tc>
          <w:tcPr>
            <w:tcW w:w="6343" w:type="dxa"/>
            <w:tcBorders>
              <w:top w:val="single" w:sz="4" w:space="0" w:color="7030A0"/>
              <w:left w:val="single" w:sz="4" w:space="0" w:color="7030A0"/>
              <w:bottom w:val="single" w:sz="4" w:space="0" w:color="7030A0"/>
              <w:right w:val="nil"/>
            </w:tcBorders>
            <w:vAlign w:val="center"/>
            <w:hideMark/>
          </w:tcPr>
          <w:p w:rsidR="007E7FD5" w:rsidRPr="00865D63" w:rsidRDefault="00E03B41" w:rsidP="00634F7C">
            <w:pPr>
              <w:jc w:val="both"/>
              <w:rPr>
                <w:szCs w:val="24"/>
              </w:rPr>
            </w:pPr>
            <w:r>
              <w:rPr>
                <w:szCs w:val="24"/>
              </w:rPr>
              <w:t>June 2019</w:t>
            </w:r>
          </w:p>
        </w:tc>
      </w:tr>
    </w:tbl>
    <w:bookmarkEnd w:id="0"/>
    <w:p w:rsidR="00DB5AB5" w:rsidRPr="00011C04" w:rsidRDefault="00011C04" w:rsidP="00634F7C">
      <w:pPr>
        <w:pStyle w:val="Heading1"/>
      </w:pPr>
      <w:r w:rsidRPr="00011C04">
        <w:t>Purpose and Scope</w:t>
      </w:r>
    </w:p>
    <w:p w:rsidR="00E03B41" w:rsidRPr="0010722A" w:rsidRDefault="00E03B41" w:rsidP="00E03B41">
      <w:pPr>
        <w:rPr>
          <w:szCs w:val="24"/>
        </w:rPr>
      </w:pPr>
      <w:r w:rsidRPr="0010722A">
        <w:rPr>
          <w:szCs w:val="24"/>
        </w:rPr>
        <w:t>The purpose of this policy is to establish mechanisms for members to lodge a complaint or dispute.  This policy applies to all aspects of the organisation’s activities, and all staff are expected to comply with this policy.</w:t>
      </w:r>
    </w:p>
    <w:p w:rsidR="00E03B41" w:rsidRPr="0010722A" w:rsidRDefault="00E03B41" w:rsidP="00E03B41">
      <w:pPr>
        <w:rPr>
          <w:szCs w:val="24"/>
        </w:rPr>
      </w:pPr>
      <w:r w:rsidRPr="0010722A">
        <w:rPr>
          <w:szCs w:val="24"/>
        </w:rPr>
        <w:t>For the purposes of this policy, the definition of member will include members, campers and all those legally empowered to act on behalf of campers i.e., parents and guardians.</w:t>
      </w:r>
    </w:p>
    <w:p w:rsidR="00E03B41" w:rsidRPr="0010722A" w:rsidRDefault="00E03B41" w:rsidP="00E03B41">
      <w:pPr>
        <w:rPr>
          <w:szCs w:val="24"/>
        </w:rPr>
      </w:pPr>
      <w:r w:rsidRPr="0010722A">
        <w:rPr>
          <w:szCs w:val="24"/>
        </w:rPr>
        <w:t xml:space="preserve">All persons involved with Cahoots have the right to raise grievances regarding any aspect of the service and to do so with full support and understanding, without fear of retribution in any form. </w:t>
      </w:r>
    </w:p>
    <w:p w:rsidR="00E03B41" w:rsidRPr="0010722A" w:rsidRDefault="00E03B41" w:rsidP="00E03B41">
      <w:pPr>
        <w:rPr>
          <w:szCs w:val="24"/>
        </w:rPr>
      </w:pPr>
      <w:r w:rsidRPr="0010722A">
        <w:rPr>
          <w:szCs w:val="24"/>
        </w:rPr>
        <w:t>All persons involved with Cahoots will be made aware of the policy and procedures for resolving grievances, and in particular of their rights to raise these grievances. All members have right of access to a copy of this policy. At all times, the environment must be maintained to ensure members feel free to raise and have resolved any complaint/dispute that they have without fear of retribution.</w:t>
      </w:r>
    </w:p>
    <w:p w:rsidR="00E03B41" w:rsidRPr="0010722A" w:rsidRDefault="00E03B41" w:rsidP="00E03B41">
      <w:pPr>
        <w:rPr>
          <w:szCs w:val="24"/>
        </w:rPr>
      </w:pPr>
      <w:r w:rsidRPr="0010722A">
        <w:rPr>
          <w:szCs w:val="24"/>
        </w:rPr>
        <w:t>ALL complaints or problems will be handled in the strictest confidence and will not influence the participant, or staff member's future attendance at a Cahoots camp.</w:t>
      </w:r>
    </w:p>
    <w:p w:rsidR="00E03B41" w:rsidRPr="0010722A" w:rsidRDefault="00E03B41" w:rsidP="00E03B41">
      <w:pPr>
        <w:rPr>
          <w:szCs w:val="24"/>
        </w:rPr>
      </w:pPr>
      <w:r w:rsidRPr="0010722A">
        <w:rPr>
          <w:szCs w:val="24"/>
        </w:rPr>
        <w:t>All persons involved with Cahoots have the right to access external avenues for complaint resolution should internal mechanisms be ineffective in any instance, and in doing so should have no fear of retribution.</w:t>
      </w:r>
    </w:p>
    <w:p w:rsidR="00E03B41" w:rsidRPr="0010722A" w:rsidRDefault="00E03B41" w:rsidP="00E03B41">
      <w:pPr>
        <w:rPr>
          <w:szCs w:val="24"/>
        </w:rPr>
      </w:pPr>
      <w:r w:rsidRPr="0010722A">
        <w:rPr>
          <w:szCs w:val="24"/>
        </w:rPr>
        <w:t xml:space="preserve">Where complaints are in regard to perceived inadequacies or inefficiencies in service provision a review of the particular services will be conducted and recommendations of that review initiated. </w:t>
      </w:r>
    </w:p>
    <w:p w:rsidR="00E03B41" w:rsidRPr="0010722A" w:rsidRDefault="00E03B41" w:rsidP="00E03B41">
      <w:pPr>
        <w:rPr>
          <w:szCs w:val="24"/>
        </w:rPr>
      </w:pPr>
      <w:r w:rsidRPr="0010722A">
        <w:rPr>
          <w:szCs w:val="24"/>
        </w:rPr>
        <w:t>Records will be kept of any complaints raised, action taken, outcomes reached, method of resolution and feedback from the complainant.</w:t>
      </w:r>
    </w:p>
    <w:p w:rsidR="00E03B41" w:rsidRPr="0010722A" w:rsidRDefault="00E03B41" w:rsidP="00E03B41">
      <w:pPr>
        <w:pStyle w:val="Heading1"/>
      </w:pPr>
      <w:r w:rsidRPr="0010722A">
        <w:t xml:space="preserve">Procedures </w:t>
      </w:r>
    </w:p>
    <w:p w:rsidR="00E03B41" w:rsidRPr="0010722A" w:rsidRDefault="00E03B41" w:rsidP="00E03B41">
      <w:pPr>
        <w:rPr>
          <w:szCs w:val="24"/>
        </w:rPr>
      </w:pPr>
      <w:r w:rsidRPr="0010722A">
        <w:rPr>
          <w:szCs w:val="24"/>
        </w:rPr>
        <w:t xml:space="preserve">To reduce the potential for any grievances arising, and thus to protect persons as much as possible from any unnecessary conflict or discomfort, it is essential that all persons involved with Cahoots are provided with as much information as is necessary in regard to the structure and nature of Cahoots and their role within that structure.  </w:t>
      </w:r>
    </w:p>
    <w:p w:rsidR="00E03B41" w:rsidRPr="0010722A" w:rsidRDefault="00E03B41" w:rsidP="00E03B41">
      <w:pPr>
        <w:rPr>
          <w:szCs w:val="24"/>
        </w:rPr>
      </w:pPr>
      <w:r w:rsidRPr="0010722A">
        <w:rPr>
          <w:szCs w:val="24"/>
        </w:rPr>
        <w:lastRenderedPageBreak/>
        <w:t>Grievances pertaining to any aspect of the camp (before, during or after) can be directed to the Camp Coordinator who will elevate to the Program Manager or CEO when appropriate. These can be made through personal contact or stated in writing. All efforts to ensure grievances will be handled sensitively and in the strictest confidence will be made.</w:t>
      </w:r>
    </w:p>
    <w:p w:rsidR="00E03B41" w:rsidRPr="0010722A" w:rsidRDefault="00E03B41" w:rsidP="00E03B41">
      <w:pPr>
        <w:rPr>
          <w:szCs w:val="24"/>
        </w:rPr>
      </w:pPr>
      <w:r w:rsidRPr="0010722A">
        <w:rPr>
          <w:szCs w:val="24"/>
        </w:rPr>
        <w:t>Members have a range of options open to them for resolving a complaint or dispute, including</w:t>
      </w:r>
    </w:p>
    <w:p w:rsidR="00E03B41" w:rsidRPr="0010722A" w:rsidRDefault="00E03B41" w:rsidP="00E03B41">
      <w:pPr>
        <w:pStyle w:val="ListParagraph"/>
      </w:pPr>
      <w:r w:rsidRPr="0010722A">
        <w:t>Approaching the person(s) with whom he(s) has a complaint/dispute.</w:t>
      </w:r>
    </w:p>
    <w:p w:rsidR="00E03B41" w:rsidRPr="0010722A" w:rsidRDefault="00E03B41" w:rsidP="00E03B41">
      <w:pPr>
        <w:pStyle w:val="ListParagraph"/>
      </w:pPr>
      <w:r w:rsidRPr="0010722A">
        <w:t>Asking a staff member to help resolve the issue.</w:t>
      </w:r>
    </w:p>
    <w:p w:rsidR="00E03B41" w:rsidRPr="0010722A" w:rsidRDefault="00E03B41" w:rsidP="00E03B41">
      <w:pPr>
        <w:rPr>
          <w:szCs w:val="24"/>
        </w:rPr>
      </w:pPr>
      <w:r w:rsidRPr="0010722A">
        <w:rPr>
          <w:szCs w:val="24"/>
        </w:rPr>
        <w:t>Where a member chooses to exercise his or her right to make a formal complaint, they must be informed that the matter cannot remain entirely confidential. All aspects of the complaint and information should be appropriately documented.</w:t>
      </w:r>
    </w:p>
    <w:p w:rsidR="00E03B41" w:rsidRPr="0010722A" w:rsidRDefault="00E03B41" w:rsidP="00E03B41">
      <w:pPr>
        <w:rPr>
          <w:szCs w:val="24"/>
        </w:rPr>
      </w:pPr>
      <w:r w:rsidRPr="0010722A">
        <w:rPr>
          <w:szCs w:val="24"/>
        </w:rPr>
        <w:t>All parties have the right to have an advocate of their own choosing to be involved at any stage of the complaints/dispute process.</w:t>
      </w:r>
    </w:p>
    <w:p w:rsidR="00E03B41" w:rsidRPr="0010722A" w:rsidRDefault="00E03B41" w:rsidP="00E03B41">
      <w:pPr>
        <w:rPr>
          <w:szCs w:val="24"/>
        </w:rPr>
      </w:pPr>
      <w:r w:rsidRPr="0010722A">
        <w:rPr>
          <w:szCs w:val="24"/>
        </w:rPr>
        <w:t>Where a formal complaint is made, it must be reported to the CEO.  The CEO will keep the Board of Directors informed of the nature of any complaints, while keeping individual information confidential where possible.</w:t>
      </w:r>
    </w:p>
    <w:p w:rsidR="00E03B41" w:rsidRDefault="00E03B41" w:rsidP="00E03B41">
      <w:pPr>
        <w:rPr>
          <w:szCs w:val="24"/>
        </w:rPr>
      </w:pPr>
      <w:r w:rsidRPr="0010722A">
        <w:rPr>
          <w:szCs w:val="24"/>
        </w:rPr>
        <w:t xml:space="preserve">Allegations of abuse and neglect must be reported to the CEO immediately.  Such allegations must be responded to as soon </w:t>
      </w:r>
      <w:r w:rsidR="000F7C87">
        <w:rPr>
          <w:szCs w:val="24"/>
        </w:rPr>
        <w:t>as possible, but no later than 3</w:t>
      </w:r>
      <w:r w:rsidRPr="0010722A">
        <w:rPr>
          <w:szCs w:val="24"/>
        </w:rPr>
        <w:t xml:space="preserve"> working days and must include strategies for protecting the </w:t>
      </w:r>
      <w:r w:rsidR="000F7C87">
        <w:rPr>
          <w:szCs w:val="24"/>
        </w:rPr>
        <w:t>person</w:t>
      </w:r>
      <w:r w:rsidRPr="0010722A">
        <w:rPr>
          <w:szCs w:val="24"/>
        </w:rPr>
        <w:t xml:space="preserve"> from further abuse.</w:t>
      </w:r>
    </w:p>
    <w:p w:rsidR="00A46F9C" w:rsidRPr="00A46F9C" w:rsidRDefault="00A46F9C" w:rsidP="00E03B41">
      <w:pPr>
        <w:rPr>
          <w:szCs w:val="24"/>
          <w:u w:val="single"/>
        </w:rPr>
      </w:pPr>
      <w:bookmarkStart w:id="1" w:name="_GoBack"/>
      <w:r w:rsidRPr="00A46F9C">
        <w:rPr>
          <w:szCs w:val="24"/>
          <w:u w:val="single"/>
        </w:rPr>
        <w:t>Contact details for Cahoots office</w:t>
      </w:r>
    </w:p>
    <w:bookmarkEnd w:id="1"/>
    <w:p w:rsidR="00A46F9C" w:rsidRPr="0010722A" w:rsidRDefault="00A46F9C" w:rsidP="00E03B41">
      <w:pPr>
        <w:rPr>
          <w:szCs w:val="24"/>
        </w:rPr>
      </w:pPr>
      <w:r>
        <w:rPr>
          <w:szCs w:val="24"/>
        </w:rPr>
        <w:fldChar w:fldCharType="begin"/>
      </w:r>
      <w:r>
        <w:rPr>
          <w:szCs w:val="24"/>
        </w:rPr>
        <w:instrText xml:space="preserve"> HYPERLINK "mailto:Info@cahoots.org.au" </w:instrText>
      </w:r>
      <w:r>
        <w:rPr>
          <w:szCs w:val="24"/>
        </w:rPr>
        <w:fldChar w:fldCharType="separate"/>
      </w:r>
      <w:r w:rsidRPr="009D1015">
        <w:rPr>
          <w:rStyle w:val="Hyperlink"/>
          <w:szCs w:val="24"/>
        </w:rPr>
        <w:t>Info@cahoots.org.au</w:t>
      </w:r>
      <w:r>
        <w:rPr>
          <w:szCs w:val="24"/>
        </w:rPr>
        <w:fldChar w:fldCharType="end"/>
      </w:r>
      <w:r>
        <w:rPr>
          <w:szCs w:val="24"/>
        </w:rPr>
        <w:t xml:space="preserve"> </w:t>
      </w:r>
    </w:p>
    <w:p w:rsidR="00170C2E" w:rsidRPr="00865D63" w:rsidRDefault="00011C04" w:rsidP="00634F7C">
      <w:pPr>
        <w:pStyle w:val="Heading1"/>
      </w:pPr>
      <w:r w:rsidRPr="00865D63">
        <w:t>Reference and Related Documents</w:t>
      </w:r>
    </w:p>
    <w:p w:rsidR="00170C2E" w:rsidRPr="00865D63" w:rsidRDefault="00634F7C" w:rsidP="00634F7C">
      <w:pPr>
        <w:numPr>
          <w:ilvl w:val="0"/>
          <w:numId w:val="28"/>
        </w:numPr>
        <w:jc w:val="both"/>
        <w:rPr>
          <w:szCs w:val="24"/>
        </w:rPr>
      </w:pPr>
      <w:r>
        <w:rPr>
          <w:szCs w:val="24"/>
        </w:rPr>
        <w:t>Nil</w:t>
      </w:r>
    </w:p>
    <w:p w:rsidR="00251C02" w:rsidRPr="00865D63" w:rsidRDefault="00251C02" w:rsidP="00634F7C">
      <w:pPr>
        <w:pStyle w:val="Heading1"/>
      </w:pPr>
      <w:r>
        <w:t>Policy Versions</w:t>
      </w:r>
    </w:p>
    <w:tbl>
      <w:tblPr>
        <w:tblW w:w="9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1701"/>
        <w:gridCol w:w="5486"/>
      </w:tblGrid>
      <w:tr w:rsidR="00251C02" w:rsidRPr="00865D63" w:rsidTr="00E03B41">
        <w:tc>
          <w:tcPr>
            <w:tcW w:w="1951" w:type="dxa"/>
            <w:shd w:val="clear" w:color="auto" w:fill="000000"/>
            <w:vAlign w:val="center"/>
          </w:tcPr>
          <w:p w:rsidR="00251C02" w:rsidRPr="00865D63" w:rsidRDefault="00251C02" w:rsidP="00E03B41">
            <w:pPr>
              <w:rPr>
                <w:b/>
                <w:bCs/>
                <w:szCs w:val="24"/>
              </w:rPr>
            </w:pPr>
            <w:r w:rsidRPr="00865D63">
              <w:rPr>
                <w:b/>
                <w:bCs/>
                <w:szCs w:val="24"/>
              </w:rPr>
              <w:t>Version Number</w:t>
            </w:r>
          </w:p>
        </w:tc>
        <w:tc>
          <w:tcPr>
            <w:tcW w:w="1701" w:type="dxa"/>
            <w:shd w:val="clear" w:color="auto" w:fill="000000"/>
            <w:vAlign w:val="center"/>
          </w:tcPr>
          <w:p w:rsidR="00251C02" w:rsidRPr="00865D63" w:rsidRDefault="00251C02" w:rsidP="00E03B41">
            <w:pPr>
              <w:rPr>
                <w:b/>
                <w:bCs/>
                <w:szCs w:val="24"/>
              </w:rPr>
            </w:pPr>
            <w:r w:rsidRPr="00865D63">
              <w:rPr>
                <w:b/>
                <w:bCs/>
                <w:szCs w:val="24"/>
              </w:rPr>
              <w:t>Date</w:t>
            </w:r>
          </w:p>
        </w:tc>
        <w:tc>
          <w:tcPr>
            <w:tcW w:w="5486" w:type="dxa"/>
            <w:shd w:val="clear" w:color="auto" w:fill="000000"/>
            <w:vAlign w:val="center"/>
          </w:tcPr>
          <w:p w:rsidR="00251C02" w:rsidRPr="00865D63" w:rsidRDefault="00251C02" w:rsidP="00E03B41">
            <w:pPr>
              <w:rPr>
                <w:b/>
                <w:bCs/>
                <w:szCs w:val="24"/>
              </w:rPr>
            </w:pPr>
            <w:r w:rsidRPr="00865D63">
              <w:rPr>
                <w:b/>
                <w:bCs/>
                <w:szCs w:val="24"/>
              </w:rPr>
              <w:t>Description of Amendment</w:t>
            </w:r>
          </w:p>
        </w:tc>
      </w:tr>
      <w:tr w:rsidR="00251C02" w:rsidRPr="00291944" w:rsidTr="00E03B41">
        <w:tc>
          <w:tcPr>
            <w:tcW w:w="1951" w:type="dxa"/>
            <w:vAlign w:val="center"/>
          </w:tcPr>
          <w:p w:rsidR="00251C02" w:rsidRPr="00291944" w:rsidRDefault="00251C02" w:rsidP="00E03B41">
            <w:pPr>
              <w:rPr>
                <w:bCs/>
                <w:szCs w:val="24"/>
              </w:rPr>
            </w:pPr>
            <w:r w:rsidRPr="00291944">
              <w:rPr>
                <w:bCs/>
                <w:szCs w:val="24"/>
              </w:rPr>
              <w:t>1.0</w:t>
            </w:r>
          </w:p>
        </w:tc>
        <w:tc>
          <w:tcPr>
            <w:tcW w:w="1701" w:type="dxa"/>
            <w:vAlign w:val="center"/>
          </w:tcPr>
          <w:p w:rsidR="00251C02" w:rsidRPr="00291944" w:rsidRDefault="00E03B41" w:rsidP="00E03B41">
            <w:pPr>
              <w:rPr>
                <w:bCs/>
                <w:szCs w:val="24"/>
              </w:rPr>
            </w:pPr>
            <w:r>
              <w:rPr>
                <w:bCs/>
                <w:szCs w:val="24"/>
              </w:rPr>
              <w:t>17/01</w:t>
            </w:r>
            <w:r w:rsidR="00634F7C">
              <w:rPr>
                <w:bCs/>
                <w:szCs w:val="24"/>
              </w:rPr>
              <w:t>/13</w:t>
            </w:r>
          </w:p>
        </w:tc>
        <w:tc>
          <w:tcPr>
            <w:tcW w:w="5486" w:type="dxa"/>
            <w:vAlign w:val="center"/>
          </w:tcPr>
          <w:p w:rsidR="00251C02" w:rsidRPr="00291944" w:rsidRDefault="00634F7C" w:rsidP="00E03B41">
            <w:pPr>
              <w:rPr>
                <w:bCs/>
                <w:szCs w:val="24"/>
              </w:rPr>
            </w:pPr>
            <w:r>
              <w:rPr>
                <w:bCs/>
                <w:szCs w:val="24"/>
              </w:rPr>
              <w:t>Policy Created</w:t>
            </w:r>
            <w:r w:rsidR="00251C02" w:rsidRPr="00291944">
              <w:rPr>
                <w:bCs/>
                <w:szCs w:val="24"/>
              </w:rPr>
              <w:t xml:space="preserve"> </w:t>
            </w:r>
          </w:p>
        </w:tc>
      </w:tr>
      <w:tr w:rsidR="00251C02" w:rsidRPr="00291944" w:rsidTr="00E03B41">
        <w:tc>
          <w:tcPr>
            <w:tcW w:w="1951" w:type="dxa"/>
            <w:vAlign w:val="center"/>
          </w:tcPr>
          <w:p w:rsidR="00251C02" w:rsidRPr="00291944" w:rsidRDefault="00540854" w:rsidP="00E03B41">
            <w:pPr>
              <w:rPr>
                <w:bCs/>
                <w:szCs w:val="24"/>
              </w:rPr>
            </w:pPr>
            <w:r>
              <w:rPr>
                <w:bCs/>
                <w:szCs w:val="24"/>
              </w:rPr>
              <w:t>2.0</w:t>
            </w:r>
          </w:p>
        </w:tc>
        <w:tc>
          <w:tcPr>
            <w:tcW w:w="1701" w:type="dxa"/>
            <w:vAlign w:val="center"/>
          </w:tcPr>
          <w:p w:rsidR="00251C02" w:rsidRPr="00291944" w:rsidRDefault="00E03B41" w:rsidP="00E03B41">
            <w:pPr>
              <w:rPr>
                <w:bCs/>
                <w:szCs w:val="24"/>
              </w:rPr>
            </w:pPr>
            <w:r>
              <w:rPr>
                <w:bCs/>
                <w:szCs w:val="24"/>
              </w:rPr>
              <w:t>30/10</w:t>
            </w:r>
            <w:r w:rsidR="00634F7C">
              <w:rPr>
                <w:bCs/>
                <w:szCs w:val="24"/>
              </w:rPr>
              <w:t>/15</w:t>
            </w:r>
          </w:p>
        </w:tc>
        <w:tc>
          <w:tcPr>
            <w:tcW w:w="5486" w:type="dxa"/>
            <w:vAlign w:val="center"/>
          </w:tcPr>
          <w:p w:rsidR="00251C02" w:rsidRPr="00291944" w:rsidRDefault="00634F7C" w:rsidP="00E03B41">
            <w:pPr>
              <w:rPr>
                <w:bCs/>
                <w:szCs w:val="24"/>
              </w:rPr>
            </w:pPr>
            <w:r>
              <w:rPr>
                <w:bCs/>
                <w:szCs w:val="24"/>
              </w:rPr>
              <w:t>Reviewed</w:t>
            </w:r>
          </w:p>
        </w:tc>
      </w:tr>
      <w:tr w:rsidR="00251C02" w:rsidRPr="00291944" w:rsidTr="00E03B41">
        <w:tc>
          <w:tcPr>
            <w:tcW w:w="1951" w:type="dxa"/>
            <w:vAlign w:val="center"/>
          </w:tcPr>
          <w:p w:rsidR="00251C02" w:rsidRPr="00291944" w:rsidRDefault="00E03B41" w:rsidP="00E03B41">
            <w:pPr>
              <w:rPr>
                <w:bCs/>
                <w:szCs w:val="24"/>
              </w:rPr>
            </w:pPr>
            <w:r>
              <w:rPr>
                <w:bCs/>
                <w:szCs w:val="24"/>
              </w:rPr>
              <w:t>3.0</w:t>
            </w:r>
          </w:p>
        </w:tc>
        <w:tc>
          <w:tcPr>
            <w:tcW w:w="1701" w:type="dxa"/>
            <w:vAlign w:val="center"/>
          </w:tcPr>
          <w:p w:rsidR="00251C02" w:rsidRPr="00291944" w:rsidRDefault="00E03B41" w:rsidP="00E03B41">
            <w:pPr>
              <w:rPr>
                <w:bCs/>
                <w:szCs w:val="24"/>
              </w:rPr>
            </w:pPr>
            <w:r>
              <w:rPr>
                <w:bCs/>
                <w:szCs w:val="24"/>
              </w:rPr>
              <w:t>31/8/17</w:t>
            </w:r>
          </w:p>
        </w:tc>
        <w:tc>
          <w:tcPr>
            <w:tcW w:w="5486" w:type="dxa"/>
            <w:vAlign w:val="center"/>
          </w:tcPr>
          <w:p w:rsidR="00251C02" w:rsidRPr="00291944" w:rsidRDefault="00E03B41" w:rsidP="00E03B41">
            <w:pPr>
              <w:rPr>
                <w:bCs/>
                <w:szCs w:val="24"/>
              </w:rPr>
            </w:pPr>
            <w:r>
              <w:rPr>
                <w:bCs/>
                <w:szCs w:val="24"/>
              </w:rPr>
              <w:t>Reviewed</w:t>
            </w:r>
          </w:p>
        </w:tc>
      </w:tr>
      <w:tr w:rsidR="00E03B41" w:rsidRPr="00291944" w:rsidTr="00E03B41">
        <w:tc>
          <w:tcPr>
            <w:tcW w:w="1951" w:type="dxa"/>
            <w:vAlign w:val="center"/>
          </w:tcPr>
          <w:p w:rsidR="00E03B41" w:rsidRPr="00291944" w:rsidRDefault="00E03B41" w:rsidP="00E03B41">
            <w:pPr>
              <w:rPr>
                <w:bCs/>
                <w:szCs w:val="24"/>
              </w:rPr>
            </w:pPr>
          </w:p>
        </w:tc>
        <w:tc>
          <w:tcPr>
            <w:tcW w:w="1701" w:type="dxa"/>
            <w:vAlign w:val="center"/>
          </w:tcPr>
          <w:p w:rsidR="00E03B41" w:rsidRPr="00291944" w:rsidRDefault="00E03B41" w:rsidP="00E03B41">
            <w:pPr>
              <w:rPr>
                <w:bCs/>
                <w:szCs w:val="24"/>
              </w:rPr>
            </w:pPr>
          </w:p>
        </w:tc>
        <w:tc>
          <w:tcPr>
            <w:tcW w:w="5486" w:type="dxa"/>
            <w:vAlign w:val="center"/>
          </w:tcPr>
          <w:p w:rsidR="00E03B41" w:rsidRPr="00291944" w:rsidRDefault="00E03B41" w:rsidP="00E03B41">
            <w:pPr>
              <w:rPr>
                <w:bCs/>
                <w:szCs w:val="24"/>
              </w:rPr>
            </w:pPr>
          </w:p>
        </w:tc>
      </w:tr>
    </w:tbl>
    <w:p w:rsidR="00251C02" w:rsidRPr="00865D63" w:rsidRDefault="00251C02" w:rsidP="00634F7C">
      <w:pPr>
        <w:jc w:val="both"/>
        <w:rPr>
          <w:szCs w:val="24"/>
        </w:rPr>
      </w:pPr>
    </w:p>
    <w:p w:rsidR="00724BE9" w:rsidRPr="00865D63" w:rsidRDefault="00724BE9" w:rsidP="00634F7C">
      <w:pPr>
        <w:jc w:val="both"/>
        <w:rPr>
          <w:szCs w:val="24"/>
        </w:rPr>
      </w:pPr>
    </w:p>
    <w:sectPr w:rsidR="00724BE9" w:rsidRPr="00865D63" w:rsidSect="00B665B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B41" w:rsidRDefault="00E03B41" w:rsidP="00970880">
      <w:r>
        <w:separator/>
      </w:r>
    </w:p>
    <w:p w:rsidR="00E03B41" w:rsidRDefault="00E03B41"/>
  </w:endnote>
  <w:endnote w:type="continuationSeparator" w:id="0">
    <w:p w:rsidR="00E03B41" w:rsidRDefault="00E03B41" w:rsidP="00970880">
      <w:r>
        <w:continuationSeparator/>
      </w:r>
    </w:p>
    <w:p w:rsidR="00E03B41" w:rsidRDefault="00E03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9C5" w:rsidRDefault="006139C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6218125"/>
      <w:docPartObj>
        <w:docPartGallery w:val="Page Numbers (Bottom of Page)"/>
        <w:docPartUnique/>
      </w:docPartObj>
    </w:sdtPr>
    <w:sdtEndPr/>
    <w:sdtContent>
      <w:p w:rsidR="00865D63" w:rsidRDefault="00E03B41" w:rsidP="00865D63">
        <w:pPr>
          <w:pStyle w:val="Footer"/>
        </w:pPr>
        <w:r>
          <w:rPr>
            <w:noProof/>
          </w:rPr>
          <w:fldChar w:fldCharType="begin"/>
        </w:r>
        <w:r>
          <w:rPr>
            <w:noProof/>
          </w:rPr>
          <w:instrText xml:space="preserve"> FILENAME \* MERGEFORMAT </w:instrText>
        </w:r>
        <w:r>
          <w:rPr>
            <w:noProof/>
          </w:rPr>
          <w:fldChar w:fldCharType="separate"/>
        </w:r>
        <w:r w:rsidR="008E1C41">
          <w:rPr>
            <w:noProof/>
          </w:rPr>
          <w:t>C12 Member Grievances Complaints and Disputes</w:t>
        </w:r>
        <w:r>
          <w:rPr>
            <w:noProof/>
          </w:rPr>
          <w:fldChar w:fldCharType="end"/>
        </w:r>
        <w:r w:rsidR="00E47A2A">
          <w:tab/>
        </w:r>
        <w:r w:rsidR="00865D63">
          <w:t xml:space="preserve">Page | </w:t>
        </w:r>
        <w:r w:rsidR="00865D63">
          <w:fldChar w:fldCharType="begin"/>
        </w:r>
        <w:r w:rsidR="00865D63">
          <w:instrText xml:space="preserve"> PAGE   \* MERGEFORMAT </w:instrText>
        </w:r>
        <w:r w:rsidR="00865D63">
          <w:fldChar w:fldCharType="separate"/>
        </w:r>
        <w:r w:rsidR="00A46F9C">
          <w:rPr>
            <w:noProof/>
          </w:rPr>
          <w:t>2</w:t>
        </w:r>
        <w:r w:rsidR="00865D63">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9C5" w:rsidRDefault="006139C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B41" w:rsidRDefault="00E03B41" w:rsidP="00970880">
      <w:r>
        <w:separator/>
      </w:r>
    </w:p>
    <w:p w:rsidR="00E03B41" w:rsidRDefault="00E03B41"/>
  </w:footnote>
  <w:footnote w:type="continuationSeparator" w:id="0">
    <w:p w:rsidR="00E03B41" w:rsidRDefault="00E03B41" w:rsidP="00970880">
      <w:r>
        <w:continuationSeparator/>
      </w:r>
    </w:p>
    <w:p w:rsidR="00E03B41" w:rsidRDefault="00E03B4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9C5" w:rsidRDefault="006139C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2835"/>
    </w:tblGrid>
    <w:tr w:rsidR="00865D63" w:rsidTr="0077167B">
      <w:tc>
        <w:tcPr>
          <w:tcW w:w="6804" w:type="dxa"/>
          <w:vAlign w:val="center"/>
        </w:tcPr>
        <w:p w:rsidR="00865D63" w:rsidRPr="00AC0CEA" w:rsidRDefault="00E03B41" w:rsidP="00251C02">
          <w:pPr>
            <w:pStyle w:val="Title"/>
            <w:rPr>
              <w:rFonts w:asciiTheme="minorHAnsi" w:hAnsiTheme="minorHAnsi" w:cstheme="minorHAnsi"/>
              <w:sz w:val="40"/>
              <w:szCs w:val="40"/>
            </w:rPr>
          </w:pPr>
          <w:r>
            <w:rPr>
              <w:rFonts w:asciiTheme="minorHAnsi" w:hAnsiTheme="minorHAnsi" w:cstheme="minorHAnsi"/>
              <w:sz w:val="40"/>
              <w:szCs w:val="40"/>
            </w:rPr>
            <w:t>C12 Member grievances, Complaints and Disputes</w:t>
          </w:r>
          <w:r w:rsidR="00865D63" w:rsidRPr="00AC0CEA">
            <w:rPr>
              <w:rFonts w:asciiTheme="minorHAnsi" w:hAnsiTheme="minorHAnsi" w:cstheme="minorHAnsi"/>
              <w:sz w:val="40"/>
              <w:szCs w:val="40"/>
            </w:rPr>
            <w:t xml:space="preserve"> </w:t>
          </w:r>
        </w:p>
      </w:tc>
      <w:tc>
        <w:tcPr>
          <w:tcW w:w="2835" w:type="dxa"/>
          <w:vAlign w:val="center"/>
        </w:tcPr>
        <w:p w:rsidR="00865D63" w:rsidRDefault="00865D63" w:rsidP="00251C02">
          <w:pPr>
            <w:pStyle w:val="Header"/>
            <w:jc w:val="right"/>
          </w:pPr>
          <w:r>
            <w:rPr>
              <w:noProof/>
              <w:lang w:eastAsia="en-AU"/>
            </w:rPr>
            <w:drawing>
              <wp:inline distT="0" distB="0" distL="0" distR="0" wp14:anchorId="1E0C8C83" wp14:editId="6277503C">
                <wp:extent cx="1421476" cy="48629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mall logo.jpg"/>
                        <pic:cNvPicPr/>
                      </pic:nvPicPr>
                      <pic:blipFill>
                        <a:blip r:embed="rId1">
                          <a:extLst>
                            <a:ext uri="{28A0092B-C50C-407E-A947-70E740481C1C}">
                              <a14:useLocalDpi xmlns:a14="http://schemas.microsoft.com/office/drawing/2010/main" val="0"/>
                            </a:ext>
                          </a:extLst>
                        </a:blip>
                        <a:stretch>
                          <a:fillRect/>
                        </a:stretch>
                      </pic:blipFill>
                      <pic:spPr>
                        <a:xfrm>
                          <a:off x="0" y="0"/>
                          <a:ext cx="1421476" cy="486295"/>
                        </a:xfrm>
                        <a:prstGeom prst="rect">
                          <a:avLst/>
                        </a:prstGeom>
                      </pic:spPr>
                    </pic:pic>
                  </a:graphicData>
                </a:graphic>
              </wp:inline>
            </w:drawing>
          </w:r>
        </w:p>
      </w:tc>
    </w:tr>
  </w:tbl>
  <w:p w:rsidR="00865D63" w:rsidRDefault="00865D63"/>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9C5" w:rsidRDefault="006139C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0C94"/>
    <w:multiLevelType w:val="hybridMultilevel"/>
    <w:tmpl w:val="68C49D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21B6782"/>
    <w:multiLevelType w:val="hybridMultilevel"/>
    <w:tmpl w:val="66E262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594261C"/>
    <w:multiLevelType w:val="hybridMultilevel"/>
    <w:tmpl w:val="87A67D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205A63"/>
    <w:multiLevelType w:val="hybridMultilevel"/>
    <w:tmpl w:val="7CCAEE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9D84212"/>
    <w:multiLevelType w:val="hybridMultilevel"/>
    <w:tmpl w:val="FFDC1F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B823534"/>
    <w:multiLevelType w:val="hybridMultilevel"/>
    <w:tmpl w:val="B09E30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0571B07"/>
    <w:multiLevelType w:val="hybridMultilevel"/>
    <w:tmpl w:val="4652468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C3311D3"/>
    <w:multiLevelType w:val="hybridMultilevel"/>
    <w:tmpl w:val="DE085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4B4183"/>
    <w:multiLevelType w:val="hybridMultilevel"/>
    <w:tmpl w:val="2444C08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47041A"/>
    <w:multiLevelType w:val="hybridMultilevel"/>
    <w:tmpl w:val="00A035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47E37A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9E27B0D"/>
    <w:multiLevelType w:val="hybridMultilevel"/>
    <w:tmpl w:val="EBD4B0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7901D0"/>
    <w:multiLevelType w:val="hybridMultilevel"/>
    <w:tmpl w:val="8F1000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DF6F1F"/>
    <w:multiLevelType w:val="hybridMultilevel"/>
    <w:tmpl w:val="8FCC2C90"/>
    <w:lvl w:ilvl="0" w:tplc="04090009">
      <w:start w:val="1"/>
      <w:numFmt w:val="bullet"/>
      <w:lvlText w:val=""/>
      <w:lvlJc w:val="left"/>
      <w:pPr>
        <w:tabs>
          <w:tab w:val="num" w:pos="2520"/>
        </w:tabs>
        <w:ind w:left="2520" w:hanging="360"/>
      </w:pPr>
      <w:rPr>
        <w:rFonts w:ascii="Wingdings" w:hAnsi="Wingdings" w:hint="default"/>
      </w:rPr>
    </w:lvl>
    <w:lvl w:ilvl="1" w:tplc="04090001">
      <w:start w:val="1"/>
      <w:numFmt w:val="bullet"/>
      <w:lvlText w:val=""/>
      <w:lvlJc w:val="left"/>
      <w:pPr>
        <w:tabs>
          <w:tab w:val="num" w:pos="3240"/>
        </w:tabs>
        <w:ind w:left="3240" w:hanging="360"/>
      </w:pPr>
      <w:rPr>
        <w:rFonts w:ascii="Symbol" w:hAnsi="Symbol"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4" w15:restartNumberingAfterBreak="0">
    <w:nsid w:val="2F272E0B"/>
    <w:multiLevelType w:val="hybridMultilevel"/>
    <w:tmpl w:val="9570835C"/>
    <w:lvl w:ilvl="0" w:tplc="FF5E7134">
      <w:start w:val="1"/>
      <w:numFmt w:val="decimal"/>
      <w:pStyle w:val="Numberpoints"/>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2CD0D42"/>
    <w:multiLevelType w:val="hybridMultilevel"/>
    <w:tmpl w:val="D676F4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8D1EA2"/>
    <w:multiLevelType w:val="hybridMultilevel"/>
    <w:tmpl w:val="B790861E"/>
    <w:lvl w:ilvl="0" w:tplc="04090003">
      <w:start w:val="1"/>
      <w:numFmt w:val="bullet"/>
      <w:lvlText w:val="o"/>
      <w:lvlJc w:val="left"/>
      <w:pPr>
        <w:tabs>
          <w:tab w:val="num" w:pos="2160"/>
        </w:tabs>
        <w:ind w:left="2160" w:hanging="360"/>
      </w:pPr>
      <w:rPr>
        <w:rFonts w:ascii="Courier New" w:hAnsi="Courier New"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3B9760D5"/>
    <w:multiLevelType w:val="hybridMultilevel"/>
    <w:tmpl w:val="3EB03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152093"/>
    <w:multiLevelType w:val="hybridMultilevel"/>
    <w:tmpl w:val="715C4D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3E3D5E5C"/>
    <w:multiLevelType w:val="hybridMultilevel"/>
    <w:tmpl w:val="7FF66FD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E575017"/>
    <w:multiLevelType w:val="hybridMultilevel"/>
    <w:tmpl w:val="AD2010A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AB24048"/>
    <w:multiLevelType w:val="hybridMultilevel"/>
    <w:tmpl w:val="A1DC23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BA06EF9"/>
    <w:multiLevelType w:val="hybridMultilevel"/>
    <w:tmpl w:val="8CAC3FFE"/>
    <w:lvl w:ilvl="0" w:tplc="8706513A">
      <w:start w:val="1"/>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0F17259"/>
    <w:multiLevelType w:val="hybridMultilevel"/>
    <w:tmpl w:val="4808AE64"/>
    <w:lvl w:ilvl="0" w:tplc="04090001">
      <w:start w:val="1"/>
      <w:numFmt w:val="bullet"/>
      <w:lvlText w:val=""/>
      <w:lvlJc w:val="left"/>
      <w:pPr>
        <w:tabs>
          <w:tab w:val="num" w:pos="918"/>
        </w:tabs>
        <w:ind w:left="918" w:hanging="360"/>
      </w:pPr>
      <w:rPr>
        <w:rFonts w:ascii="Symbol" w:hAnsi="Symbol" w:hint="default"/>
      </w:rPr>
    </w:lvl>
    <w:lvl w:ilvl="1" w:tplc="FFFFFFFF" w:tentative="1">
      <w:start w:val="1"/>
      <w:numFmt w:val="bullet"/>
      <w:lvlText w:val="o"/>
      <w:lvlJc w:val="left"/>
      <w:pPr>
        <w:tabs>
          <w:tab w:val="num" w:pos="1638"/>
        </w:tabs>
        <w:ind w:left="1638" w:hanging="360"/>
      </w:pPr>
      <w:rPr>
        <w:rFonts w:ascii="Courier New" w:hAnsi="Courier New" w:hint="default"/>
      </w:rPr>
    </w:lvl>
    <w:lvl w:ilvl="2" w:tplc="FFFFFFFF" w:tentative="1">
      <w:start w:val="1"/>
      <w:numFmt w:val="bullet"/>
      <w:lvlText w:val=""/>
      <w:lvlJc w:val="left"/>
      <w:pPr>
        <w:tabs>
          <w:tab w:val="num" w:pos="2358"/>
        </w:tabs>
        <w:ind w:left="2358" w:hanging="360"/>
      </w:pPr>
      <w:rPr>
        <w:rFonts w:ascii="Wingdings" w:hAnsi="Wingdings" w:hint="default"/>
      </w:rPr>
    </w:lvl>
    <w:lvl w:ilvl="3" w:tplc="FFFFFFFF" w:tentative="1">
      <w:start w:val="1"/>
      <w:numFmt w:val="bullet"/>
      <w:lvlText w:val=""/>
      <w:lvlJc w:val="left"/>
      <w:pPr>
        <w:tabs>
          <w:tab w:val="num" w:pos="3078"/>
        </w:tabs>
        <w:ind w:left="3078" w:hanging="360"/>
      </w:pPr>
      <w:rPr>
        <w:rFonts w:ascii="Symbol" w:hAnsi="Symbol" w:hint="default"/>
      </w:rPr>
    </w:lvl>
    <w:lvl w:ilvl="4" w:tplc="FFFFFFFF" w:tentative="1">
      <w:start w:val="1"/>
      <w:numFmt w:val="bullet"/>
      <w:lvlText w:val="o"/>
      <w:lvlJc w:val="left"/>
      <w:pPr>
        <w:tabs>
          <w:tab w:val="num" w:pos="3798"/>
        </w:tabs>
        <w:ind w:left="3798" w:hanging="360"/>
      </w:pPr>
      <w:rPr>
        <w:rFonts w:ascii="Courier New" w:hAnsi="Courier New" w:hint="default"/>
      </w:rPr>
    </w:lvl>
    <w:lvl w:ilvl="5" w:tplc="FFFFFFFF" w:tentative="1">
      <w:start w:val="1"/>
      <w:numFmt w:val="bullet"/>
      <w:lvlText w:val=""/>
      <w:lvlJc w:val="left"/>
      <w:pPr>
        <w:tabs>
          <w:tab w:val="num" w:pos="4518"/>
        </w:tabs>
        <w:ind w:left="4518" w:hanging="360"/>
      </w:pPr>
      <w:rPr>
        <w:rFonts w:ascii="Wingdings" w:hAnsi="Wingdings" w:hint="default"/>
      </w:rPr>
    </w:lvl>
    <w:lvl w:ilvl="6" w:tplc="FFFFFFFF" w:tentative="1">
      <w:start w:val="1"/>
      <w:numFmt w:val="bullet"/>
      <w:lvlText w:val=""/>
      <w:lvlJc w:val="left"/>
      <w:pPr>
        <w:tabs>
          <w:tab w:val="num" w:pos="5238"/>
        </w:tabs>
        <w:ind w:left="5238" w:hanging="360"/>
      </w:pPr>
      <w:rPr>
        <w:rFonts w:ascii="Symbol" w:hAnsi="Symbol" w:hint="default"/>
      </w:rPr>
    </w:lvl>
    <w:lvl w:ilvl="7" w:tplc="FFFFFFFF" w:tentative="1">
      <w:start w:val="1"/>
      <w:numFmt w:val="bullet"/>
      <w:lvlText w:val="o"/>
      <w:lvlJc w:val="left"/>
      <w:pPr>
        <w:tabs>
          <w:tab w:val="num" w:pos="5958"/>
        </w:tabs>
        <w:ind w:left="5958" w:hanging="360"/>
      </w:pPr>
      <w:rPr>
        <w:rFonts w:ascii="Courier New" w:hAnsi="Courier New" w:hint="default"/>
      </w:rPr>
    </w:lvl>
    <w:lvl w:ilvl="8" w:tplc="FFFFFFFF" w:tentative="1">
      <w:start w:val="1"/>
      <w:numFmt w:val="bullet"/>
      <w:lvlText w:val=""/>
      <w:lvlJc w:val="left"/>
      <w:pPr>
        <w:tabs>
          <w:tab w:val="num" w:pos="6678"/>
        </w:tabs>
        <w:ind w:left="6678" w:hanging="360"/>
      </w:pPr>
      <w:rPr>
        <w:rFonts w:ascii="Wingdings" w:hAnsi="Wingdings" w:hint="default"/>
      </w:rPr>
    </w:lvl>
  </w:abstractNum>
  <w:abstractNum w:abstractNumId="24" w15:restartNumberingAfterBreak="0">
    <w:nsid w:val="518C2272"/>
    <w:multiLevelType w:val="hybridMultilevel"/>
    <w:tmpl w:val="8930773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CF6038B"/>
    <w:multiLevelType w:val="hybridMultilevel"/>
    <w:tmpl w:val="05D2CA36"/>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6" w15:restartNumberingAfterBreak="0">
    <w:nsid w:val="734A2C80"/>
    <w:multiLevelType w:val="hybridMultilevel"/>
    <w:tmpl w:val="C14402D4"/>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B53B8A"/>
    <w:multiLevelType w:val="hybridMultilevel"/>
    <w:tmpl w:val="E646A4F0"/>
    <w:lvl w:ilvl="0" w:tplc="3E9C717C">
      <w:start w:val="1"/>
      <w:numFmt w:val="bullet"/>
      <w:pStyle w:val="ListParagraph"/>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7303766"/>
    <w:multiLevelType w:val="hybridMultilevel"/>
    <w:tmpl w:val="98DA5958"/>
    <w:lvl w:ilvl="0" w:tplc="FFFFFFFF">
      <w:start w:val="1"/>
      <w:numFmt w:val="bullet"/>
      <w:lvlText w:val=""/>
      <w:lvlJc w:val="left"/>
      <w:pPr>
        <w:tabs>
          <w:tab w:val="num" w:pos="360"/>
        </w:tabs>
        <w:ind w:left="360" w:hanging="360"/>
      </w:pPr>
      <w:rPr>
        <w:rFonts w:ascii="Symbol" w:hAnsi="Symbol" w:hint="default"/>
      </w:rPr>
    </w:lvl>
    <w:lvl w:ilvl="1" w:tplc="63BC895E">
      <w:start w:val="1"/>
      <w:numFmt w:val="lowerLetter"/>
      <w:lvlText w:val="%2."/>
      <w:lvlJc w:val="left"/>
      <w:pPr>
        <w:tabs>
          <w:tab w:val="num" w:pos="369"/>
        </w:tabs>
        <w:ind w:left="369" w:hanging="369"/>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781B6423"/>
    <w:multiLevelType w:val="hybridMultilevel"/>
    <w:tmpl w:val="9A648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3E6FE1"/>
    <w:multiLevelType w:val="hybridMultilevel"/>
    <w:tmpl w:val="D6A64692"/>
    <w:lvl w:ilvl="0" w:tplc="FFFFFFFF">
      <w:start w:val="1"/>
      <w:numFmt w:val="bullet"/>
      <w:lvlText w:val=""/>
      <w:lvlJc w:val="left"/>
      <w:pPr>
        <w:tabs>
          <w:tab w:val="num" w:pos="360"/>
        </w:tabs>
        <w:ind w:left="360" w:hanging="360"/>
      </w:pPr>
      <w:rPr>
        <w:rFonts w:ascii="Symbol" w:hAnsi="Symbol" w:hint="default"/>
      </w:rPr>
    </w:lvl>
    <w:lvl w:ilvl="1" w:tplc="140C7186">
      <w:start w:val="1"/>
      <w:numFmt w:val="bullet"/>
      <w:lvlText w:val=""/>
      <w:lvlJc w:val="left"/>
      <w:pPr>
        <w:tabs>
          <w:tab w:val="num" w:pos="363"/>
        </w:tabs>
        <w:ind w:left="363" w:hanging="363"/>
      </w:pPr>
      <w:rPr>
        <w:rFonts w:ascii="Symbol" w:hAnsi="Symbol" w:hint="default"/>
        <w:sz w:val="24"/>
        <w:szCs w:val="24"/>
      </w:rPr>
    </w:lvl>
    <w:lvl w:ilvl="2" w:tplc="04090003">
      <w:start w:val="1"/>
      <w:numFmt w:val="bullet"/>
      <w:lvlText w:val="o"/>
      <w:lvlJc w:val="left"/>
      <w:pPr>
        <w:tabs>
          <w:tab w:val="num" w:pos="1980"/>
        </w:tabs>
        <w:ind w:left="1980" w:hanging="360"/>
      </w:pPr>
      <w:rPr>
        <w:rFonts w:ascii="Courier New" w:hAnsi="Courier New" w:cs="Courier New"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 w15:restartNumberingAfterBreak="0">
    <w:nsid w:val="7C8D6F36"/>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25"/>
  </w:num>
  <w:num w:numId="2">
    <w:abstractNumId w:val="10"/>
  </w:num>
  <w:num w:numId="3">
    <w:abstractNumId w:val="31"/>
  </w:num>
  <w:num w:numId="4">
    <w:abstractNumId w:val="28"/>
  </w:num>
  <w:num w:numId="5">
    <w:abstractNumId w:val="30"/>
  </w:num>
  <w:num w:numId="6">
    <w:abstractNumId w:val="26"/>
  </w:num>
  <w:num w:numId="7">
    <w:abstractNumId w:val="21"/>
  </w:num>
  <w:num w:numId="8">
    <w:abstractNumId w:val="24"/>
  </w:num>
  <w:num w:numId="9">
    <w:abstractNumId w:val="18"/>
  </w:num>
  <w:num w:numId="10">
    <w:abstractNumId w:val="19"/>
  </w:num>
  <w:num w:numId="11">
    <w:abstractNumId w:val="17"/>
  </w:num>
  <w:num w:numId="12">
    <w:abstractNumId w:val="23"/>
  </w:num>
  <w:num w:numId="13">
    <w:abstractNumId w:val="22"/>
  </w:num>
  <w:num w:numId="14">
    <w:abstractNumId w:val="9"/>
  </w:num>
  <w:num w:numId="15">
    <w:abstractNumId w:val="4"/>
  </w:num>
  <w:num w:numId="16">
    <w:abstractNumId w:val="0"/>
  </w:num>
  <w:num w:numId="17">
    <w:abstractNumId w:val="14"/>
  </w:num>
  <w:num w:numId="18">
    <w:abstractNumId w:val="14"/>
    <w:lvlOverride w:ilvl="0">
      <w:startOverride w:val="1"/>
    </w:lvlOverride>
  </w:num>
  <w:num w:numId="19">
    <w:abstractNumId w:val="8"/>
  </w:num>
  <w:num w:numId="20">
    <w:abstractNumId w:val="11"/>
  </w:num>
  <w:num w:numId="21">
    <w:abstractNumId w:val="12"/>
  </w:num>
  <w:num w:numId="22">
    <w:abstractNumId w:val="13"/>
  </w:num>
  <w:num w:numId="23">
    <w:abstractNumId w:val="6"/>
  </w:num>
  <w:num w:numId="24">
    <w:abstractNumId w:val="7"/>
  </w:num>
  <w:num w:numId="25">
    <w:abstractNumId w:val="20"/>
  </w:num>
  <w:num w:numId="26">
    <w:abstractNumId w:val="2"/>
  </w:num>
  <w:num w:numId="27">
    <w:abstractNumId w:val="1"/>
  </w:num>
  <w:num w:numId="28">
    <w:abstractNumId w:val="5"/>
  </w:num>
  <w:num w:numId="29">
    <w:abstractNumId w:val="29"/>
  </w:num>
  <w:num w:numId="30">
    <w:abstractNumId w:val="3"/>
  </w:num>
  <w:num w:numId="31">
    <w:abstractNumId w:val="15"/>
  </w:num>
  <w:num w:numId="32">
    <w:abstractNumId w:val="16"/>
  </w:num>
  <w:num w:numId="33">
    <w:abstractNumId w:val="27"/>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B41"/>
    <w:rsid w:val="00011C04"/>
    <w:rsid w:val="0005044C"/>
    <w:rsid w:val="000F7C87"/>
    <w:rsid w:val="00170C2E"/>
    <w:rsid w:val="00175E23"/>
    <w:rsid w:val="00251C02"/>
    <w:rsid w:val="002E0BAD"/>
    <w:rsid w:val="00303450"/>
    <w:rsid w:val="00393F57"/>
    <w:rsid w:val="00540854"/>
    <w:rsid w:val="00543CF6"/>
    <w:rsid w:val="005E322C"/>
    <w:rsid w:val="006139C5"/>
    <w:rsid w:val="00634F7C"/>
    <w:rsid w:val="00697E46"/>
    <w:rsid w:val="006E4BF0"/>
    <w:rsid w:val="00724BE9"/>
    <w:rsid w:val="00767B1A"/>
    <w:rsid w:val="0077167B"/>
    <w:rsid w:val="007A37D8"/>
    <w:rsid w:val="007E7FD5"/>
    <w:rsid w:val="00820A26"/>
    <w:rsid w:val="008257FB"/>
    <w:rsid w:val="00831613"/>
    <w:rsid w:val="00865D63"/>
    <w:rsid w:val="008E1C41"/>
    <w:rsid w:val="00970880"/>
    <w:rsid w:val="00997BB9"/>
    <w:rsid w:val="009D27EE"/>
    <w:rsid w:val="00A12E87"/>
    <w:rsid w:val="00A46F9C"/>
    <w:rsid w:val="00A56D6E"/>
    <w:rsid w:val="00AC0CEA"/>
    <w:rsid w:val="00B665B2"/>
    <w:rsid w:val="00B8031B"/>
    <w:rsid w:val="00BB2870"/>
    <w:rsid w:val="00D4441A"/>
    <w:rsid w:val="00D86F71"/>
    <w:rsid w:val="00DB5AB5"/>
    <w:rsid w:val="00E03B41"/>
    <w:rsid w:val="00E47A2A"/>
    <w:rsid w:val="00E82BB2"/>
    <w:rsid w:val="00F4488D"/>
    <w:rsid w:val="00F92722"/>
    <w:rsid w:val="7555107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C1999C"/>
  <w15:chartTrackingRefBased/>
  <w15:docId w15:val="{527B0543-07FB-49A1-B2D4-91A09937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880"/>
    <w:rPr>
      <w:rFonts w:cstheme="minorHAnsi"/>
      <w:sz w:val="24"/>
    </w:rPr>
  </w:style>
  <w:style w:type="paragraph" w:styleId="Heading1">
    <w:name w:val="heading 1"/>
    <w:basedOn w:val="Normal"/>
    <w:next w:val="Normal"/>
    <w:link w:val="Heading1Char"/>
    <w:autoRedefine/>
    <w:uiPriority w:val="9"/>
    <w:qFormat/>
    <w:rsid w:val="00E82BB2"/>
    <w:pPr>
      <w:keepNext/>
      <w:keepLines/>
      <w:spacing w:before="240" w:after="0" w:line="264" w:lineRule="auto"/>
      <w:ind w:left="737" w:hanging="737"/>
      <w:jc w:val="both"/>
      <w:outlineLvl w:val="0"/>
    </w:pPr>
    <w:rPr>
      <w:rFonts w:eastAsia="Calibri"/>
      <w:b/>
      <w:bCs/>
      <w:color w:val="733089"/>
      <w:sz w:val="36"/>
      <w:szCs w:val="26"/>
      <w:lang w:val="en-US"/>
    </w:rPr>
  </w:style>
  <w:style w:type="paragraph" w:styleId="Heading2">
    <w:name w:val="heading 2"/>
    <w:basedOn w:val="Normal"/>
    <w:next w:val="Normal"/>
    <w:link w:val="Heading2Char"/>
    <w:autoRedefine/>
    <w:uiPriority w:val="9"/>
    <w:unhideWhenUsed/>
    <w:qFormat/>
    <w:rsid w:val="00DB5AB5"/>
    <w:pPr>
      <w:spacing w:after="200" w:line="264" w:lineRule="auto"/>
      <w:outlineLvl w:val="1"/>
    </w:pPr>
    <w:rPr>
      <w:rFonts w:eastAsia="Calibri"/>
      <w:b/>
      <w:color w:val="733089"/>
      <w:sz w:val="28"/>
    </w:rPr>
  </w:style>
  <w:style w:type="paragraph" w:styleId="Heading3">
    <w:name w:val="heading 3"/>
    <w:basedOn w:val="Normal"/>
    <w:next w:val="Normal"/>
    <w:link w:val="Heading3Char"/>
    <w:autoRedefine/>
    <w:uiPriority w:val="9"/>
    <w:unhideWhenUsed/>
    <w:qFormat/>
    <w:rsid w:val="00634F7C"/>
    <w:pPr>
      <w:keepNext/>
      <w:keepLines/>
      <w:spacing w:before="40" w:after="0"/>
      <w:outlineLvl w:val="2"/>
    </w:pPr>
    <w:rPr>
      <w:rFonts w:asciiTheme="majorHAnsi" w:eastAsiaTheme="majorEastAsia" w:hAnsiTheme="majorHAnsi" w:cstheme="majorBidi"/>
      <w:b/>
      <w:i/>
      <w:color w:val="7030A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KidsCamps">
    <w:name w:val="KidsCamps"/>
    <w:basedOn w:val="TableNormal"/>
    <w:uiPriority w:val="99"/>
    <w:rsid w:val="00F4488D"/>
    <w:pPr>
      <w:spacing w:after="0" w:line="240" w:lineRule="auto"/>
    </w:pPr>
    <w:rPr>
      <w:rFonts w:ascii="Arial" w:hAnsi="Arial"/>
      <w:lang w:val="en-US"/>
    </w:rPr>
    <w:tblPr>
      <w:tblStyleRowBandSize w:val="1"/>
      <w:tblInd w:w="113" w:type="dxa"/>
      <w:tblBorders>
        <w:top w:val="single" w:sz="2" w:space="0" w:color="773780"/>
        <w:left w:val="single" w:sz="2" w:space="0" w:color="773780"/>
        <w:bottom w:val="single" w:sz="2" w:space="0" w:color="773780"/>
        <w:insideH w:val="single" w:sz="2" w:space="0" w:color="773780"/>
        <w:insideV w:val="single" w:sz="2" w:space="0" w:color="773780"/>
      </w:tblBorders>
      <w:tblCellMar>
        <w:top w:w="57" w:type="dxa"/>
        <w:bottom w:w="57" w:type="dxa"/>
      </w:tblCellMar>
    </w:tblPr>
    <w:tblStylePr w:type="firstRow">
      <w:pPr>
        <w:jc w:val="left"/>
      </w:pPr>
      <w:rPr>
        <w:rFonts w:ascii="Arial Bold" w:hAnsi="Arial Bold"/>
        <w:b/>
        <w:caps w:val="0"/>
        <w:smallCaps w:val="0"/>
        <w:color w:val="FFFFFF"/>
        <w:sz w:val="24"/>
      </w:rPr>
      <w:tblPr/>
      <w:tcPr>
        <w:shd w:val="clear" w:color="auto" w:fill="773780"/>
      </w:tcPr>
    </w:tblStylePr>
    <w:tblStylePr w:type="firstCol">
      <w:rPr>
        <w:b/>
      </w:rPr>
      <w:tblPr/>
      <w:tcPr>
        <w:tcBorders>
          <w:left w:val="nil"/>
        </w:tcBorders>
      </w:tcPr>
    </w:tblStylePr>
    <w:tblStylePr w:type="lastCol">
      <w:tblPr/>
      <w:tcPr>
        <w:tcBorders>
          <w:right w:val="single" w:sz="2" w:space="0" w:color="FFFFFF"/>
        </w:tcBorders>
      </w:tcPr>
    </w:tblStylePr>
    <w:tblStylePr w:type="band2Horz">
      <w:tblPr/>
      <w:tcPr>
        <w:shd w:val="clear" w:color="auto" w:fill="DED3F1"/>
      </w:tcPr>
    </w:tblStylePr>
  </w:style>
  <w:style w:type="paragraph" w:styleId="Header">
    <w:name w:val="header"/>
    <w:basedOn w:val="Normal"/>
    <w:link w:val="HeaderChar"/>
    <w:uiPriority w:val="99"/>
    <w:unhideWhenUsed/>
    <w:rsid w:val="00F448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488D"/>
  </w:style>
  <w:style w:type="paragraph" w:styleId="Footer">
    <w:name w:val="footer"/>
    <w:basedOn w:val="Normal"/>
    <w:link w:val="FooterChar"/>
    <w:uiPriority w:val="99"/>
    <w:unhideWhenUsed/>
    <w:rsid w:val="00F448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488D"/>
  </w:style>
  <w:style w:type="character" w:customStyle="1" w:styleId="Heading1Char">
    <w:name w:val="Heading 1 Char"/>
    <w:basedOn w:val="DefaultParagraphFont"/>
    <w:link w:val="Heading1"/>
    <w:uiPriority w:val="9"/>
    <w:rsid w:val="00E82BB2"/>
    <w:rPr>
      <w:rFonts w:eastAsia="Calibri" w:cstheme="minorHAnsi"/>
      <w:b/>
      <w:bCs/>
      <w:color w:val="733089"/>
      <w:sz w:val="36"/>
      <w:szCs w:val="26"/>
      <w:lang w:val="en-US"/>
    </w:rPr>
  </w:style>
  <w:style w:type="character" w:customStyle="1" w:styleId="Heading2Char">
    <w:name w:val="Heading 2 Char"/>
    <w:basedOn w:val="DefaultParagraphFont"/>
    <w:link w:val="Heading2"/>
    <w:uiPriority w:val="9"/>
    <w:rsid w:val="00DB5AB5"/>
    <w:rPr>
      <w:rFonts w:eastAsia="Calibri" w:cstheme="minorHAnsi"/>
      <w:b/>
      <w:color w:val="733089"/>
      <w:sz w:val="28"/>
    </w:rPr>
  </w:style>
  <w:style w:type="character" w:customStyle="1" w:styleId="Heading3Char">
    <w:name w:val="Heading 3 Char"/>
    <w:basedOn w:val="DefaultParagraphFont"/>
    <w:link w:val="Heading3"/>
    <w:uiPriority w:val="9"/>
    <w:rsid w:val="00634F7C"/>
    <w:rPr>
      <w:rFonts w:asciiTheme="majorHAnsi" w:eastAsiaTheme="majorEastAsia" w:hAnsiTheme="majorHAnsi" w:cstheme="majorBidi"/>
      <w:b/>
      <w:i/>
      <w:color w:val="7030A0"/>
      <w:sz w:val="24"/>
      <w:szCs w:val="24"/>
    </w:rPr>
  </w:style>
  <w:style w:type="paragraph" w:styleId="ListParagraph">
    <w:name w:val="List Paragraph"/>
    <w:basedOn w:val="Normal"/>
    <w:autoRedefine/>
    <w:uiPriority w:val="34"/>
    <w:qFormat/>
    <w:rsid w:val="00634F7C"/>
    <w:pPr>
      <w:numPr>
        <w:numId w:val="33"/>
      </w:numPr>
    </w:pPr>
  </w:style>
  <w:style w:type="table" w:styleId="TableGrid">
    <w:name w:val="Table Grid"/>
    <w:basedOn w:val="TableNormal"/>
    <w:uiPriority w:val="39"/>
    <w:rsid w:val="00175E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75E23"/>
    <w:pPr>
      <w:spacing w:after="0" w:line="240" w:lineRule="auto"/>
      <w:contextualSpacing/>
    </w:pPr>
    <w:rPr>
      <w:rFonts w:asciiTheme="majorHAnsi" w:eastAsia="Times New Roman" w:hAnsiTheme="majorHAnsi" w:cstheme="majorBidi"/>
      <w:b/>
      <w:color w:val="733089"/>
      <w:spacing w:val="-10"/>
      <w:kern w:val="28"/>
      <w:sz w:val="56"/>
      <w:szCs w:val="56"/>
      <w:lang w:val="en-GB"/>
    </w:rPr>
  </w:style>
  <w:style w:type="character" w:customStyle="1" w:styleId="TitleChar">
    <w:name w:val="Title Char"/>
    <w:basedOn w:val="DefaultParagraphFont"/>
    <w:link w:val="Title"/>
    <w:uiPriority w:val="10"/>
    <w:rsid w:val="00175E23"/>
    <w:rPr>
      <w:rFonts w:asciiTheme="majorHAnsi" w:eastAsia="Times New Roman" w:hAnsiTheme="majorHAnsi" w:cstheme="majorBidi"/>
      <w:b/>
      <w:color w:val="733089"/>
      <w:spacing w:val="-10"/>
      <w:kern w:val="28"/>
      <w:sz w:val="56"/>
      <w:szCs w:val="56"/>
      <w:lang w:val="en-GB"/>
    </w:rPr>
  </w:style>
  <w:style w:type="character" w:styleId="Hyperlink">
    <w:name w:val="Hyperlink"/>
    <w:basedOn w:val="DefaultParagraphFont"/>
    <w:uiPriority w:val="99"/>
    <w:unhideWhenUsed/>
    <w:rsid w:val="0077167B"/>
    <w:rPr>
      <w:color w:val="0563C1" w:themeColor="hyperlink"/>
      <w:u w:val="single"/>
    </w:rPr>
  </w:style>
  <w:style w:type="table" w:styleId="TableGridLight">
    <w:name w:val="Grid Table Light"/>
    <w:basedOn w:val="TableNormal"/>
    <w:uiPriority w:val="40"/>
    <w:rsid w:val="009708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970880"/>
    <w:pPr>
      <w:spacing w:after="0" w:line="240" w:lineRule="auto"/>
    </w:pPr>
    <w:rPr>
      <w:rFonts w:cstheme="minorHAnsi"/>
      <w:sz w:val="24"/>
    </w:rPr>
  </w:style>
  <w:style w:type="paragraph" w:customStyle="1" w:styleId="Numberpoints">
    <w:name w:val="Number points"/>
    <w:basedOn w:val="Normal"/>
    <w:autoRedefine/>
    <w:qFormat/>
    <w:rsid w:val="00D4441A"/>
    <w:pPr>
      <w:numPr>
        <w:numId w:val="17"/>
      </w:numPr>
      <w:jc w:val="both"/>
    </w:pPr>
  </w:style>
  <w:style w:type="table" w:customStyle="1" w:styleId="KidsCamps1">
    <w:name w:val="KidsCamps1"/>
    <w:basedOn w:val="TableNormal"/>
    <w:uiPriority w:val="99"/>
    <w:rsid w:val="00393F57"/>
    <w:pPr>
      <w:spacing w:after="0" w:line="240" w:lineRule="auto"/>
    </w:pPr>
    <w:rPr>
      <w:rFonts w:ascii="Arial" w:hAnsi="Arial"/>
      <w:lang w:val="en-US"/>
    </w:rPr>
    <w:tblPr>
      <w:tblStyleRowBandSize w:val="1"/>
      <w:tblInd w:w="113" w:type="dxa"/>
      <w:tblBorders>
        <w:top w:val="single" w:sz="2" w:space="0" w:color="773780"/>
        <w:left w:val="single" w:sz="2" w:space="0" w:color="773780"/>
        <w:bottom w:val="single" w:sz="2" w:space="0" w:color="773780"/>
        <w:insideH w:val="single" w:sz="2" w:space="0" w:color="773780"/>
        <w:insideV w:val="single" w:sz="2" w:space="0" w:color="773780"/>
      </w:tblBorders>
      <w:tblCellMar>
        <w:top w:w="57" w:type="dxa"/>
        <w:bottom w:w="57" w:type="dxa"/>
      </w:tblCellMar>
    </w:tblPr>
    <w:tblStylePr w:type="firstRow">
      <w:pPr>
        <w:jc w:val="left"/>
      </w:pPr>
      <w:rPr>
        <w:rFonts w:ascii="Arial Bold" w:hAnsi="Arial Bold"/>
        <w:b/>
        <w:caps w:val="0"/>
        <w:smallCaps w:val="0"/>
        <w:color w:val="FFFFFF"/>
        <w:sz w:val="24"/>
      </w:rPr>
      <w:tblPr/>
      <w:tcPr>
        <w:shd w:val="clear" w:color="auto" w:fill="773780"/>
      </w:tcPr>
    </w:tblStylePr>
    <w:tblStylePr w:type="firstCol">
      <w:rPr>
        <w:b/>
      </w:rPr>
      <w:tblPr/>
      <w:tcPr>
        <w:tcBorders>
          <w:left w:val="nil"/>
        </w:tcBorders>
      </w:tcPr>
    </w:tblStylePr>
    <w:tblStylePr w:type="lastCol">
      <w:tblPr/>
      <w:tcPr>
        <w:tcBorders>
          <w:right w:val="single" w:sz="2" w:space="0" w:color="FFFFFF"/>
        </w:tcBorders>
      </w:tcPr>
    </w:tblStylePr>
    <w:tblStylePr w:type="band2Horz">
      <w:tblPr/>
      <w:tcPr>
        <w:shd w:val="clear" w:color="auto" w:fill="DED3F1"/>
      </w:tcPr>
    </w:tblStylePr>
  </w:style>
  <w:style w:type="paragraph" w:styleId="PlainText">
    <w:name w:val="Plain Text"/>
    <w:basedOn w:val="Normal"/>
    <w:link w:val="PlainTextChar"/>
    <w:rsid w:val="006E4BF0"/>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6E4BF0"/>
    <w:rPr>
      <w:rFonts w:ascii="Courier New" w:eastAsia="Times New Roman" w:hAnsi="Courier New"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862298">
      <w:bodyDiv w:val="1"/>
      <w:marLeft w:val="0"/>
      <w:marRight w:val="0"/>
      <w:marTop w:val="0"/>
      <w:marBottom w:val="0"/>
      <w:divBdr>
        <w:top w:val="none" w:sz="0" w:space="0" w:color="auto"/>
        <w:left w:val="none" w:sz="0" w:space="0" w:color="auto"/>
        <w:bottom w:val="none" w:sz="0" w:space="0" w:color="auto"/>
        <w:right w:val="none" w:sz="0" w:space="0" w:color="auto"/>
      </w:divBdr>
    </w:div>
    <w:div w:id="816646169">
      <w:bodyDiv w:val="1"/>
      <w:marLeft w:val="0"/>
      <w:marRight w:val="0"/>
      <w:marTop w:val="0"/>
      <w:marBottom w:val="0"/>
      <w:divBdr>
        <w:top w:val="none" w:sz="0" w:space="0" w:color="auto"/>
        <w:left w:val="none" w:sz="0" w:space="0" w:color="auto"/>
        <w:bottom w:val="none" w:sz="0" w:space="0" w:color="auto"/>
        <w:right w:val="none" w:sz="0" w:space="0" w:color="auto"/>
      </w:divBdr>
    </w:div>
    <w:div w:id="91739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nfo\Documents\Custom%20Office%20Templates\Policy%20Template%202018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45982-8ABE-4AC4-9348-8CD3C211B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Policy Template 2018b.dotx</Template>
  <TotalTime>8</TotalTime>
  <Pages>2</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Jess Karlsson</cp:lastModifiedBy>
  <cp:revision>7</cp:revision>
  <cp:lastPrinted>2018-08-31T07:58:00Z</cp:lastPrinted>
  <dcterms:created xsi:type="dcterms:W3CDTF">2018-07-17T05:03:00Z</dcterms:created>
  <dcterms:modified xsi:type="dcterms:W3CDTF">2019-01-24T04:29:00Z</dcterms:modified>
</cp:coreProperties>
</file>